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C9E908" w14:textId="1051CEB9" w:rsidR="007F5EFC" w:rsidRDefault="007F5EFC" w:rsidP="007F5EF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RUSSELL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>(fl.14</w:t>
      </w:r>
      <w:r>
        <w:rPr>
          <w:rFonts w:ascii="Times New Roman" w:hAnsi="Times New Roman" w:cs="Times New Roman"/>
          <w:sz w:val="24"/>
          <w:szCs w:val="24"/>
        </w:rPr>
        <w:t>18</w:t>
      </w:r>
      <w:r>
        <w:rPr>
          <w:rFonts w:ascii="Times New Roman" w:hAnsi="Times New Roman" w:cs="Times New Roman"/>
          <w:sz w:val="24"/>
          <w:szCs w:val="24"/>
        </w:rPr>
        <w:t>)</w:t>
      </w:r>
    </w:p>
    <w:p w14:paraId="69FDCBE5" w14:textId="77777777" w:rsidR="007F5EFC" w:rsidRDefault="007F5EFC" w:rsidP="007F5EF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the diocese of Exeter.</w:t>
      </w:r>
    </w:p>
    <w:p w14:paraId="4883F0EC" w14:textId="77777777" w:rsidR="007F5EFC" w:rsidRDefault="007F5EFC" w:rsidP="007F5EF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8BE7AAF" w14:textId="77777777" w:rsidR="007F5EFC" w:rsidRDefault="007F5EFC" w:rsidP="007F5EF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E754319" w14:textId="1F8E5E42" w:rsidR="007F5EFC" w:rsidRDefault="007F5EFC" w:rsidP="007F5EF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Sep.1418</w:t>
      </w:r>
      <w:r>
        <w:rPr>
          <w:rFonts w:ascii="Times New Roman" w:hAnsi="Times New Roman" w:cs="Times New Roman"/>
          <w:sz w:val="24"/>
          <w:szCs w:val="24"/>
        </w:rPr>
        <w:tab/>
        <w:t>He was ordained to his first tonsure</w:t>
      </w:r>
      <w:r>
        <w:rPr>
          <w:rFonts w:ascii="Times New Roman" w:hAnsi="Times New Roman" w:cs="Times New Roman"/>
          <w:sz w:val="24"/>
          <w:szCs w:val="24"/>
        </w:rPr>
        <w:t>, by dispensation as he was illegitimate.</w:t>
      </w:r>
    </w:p>
    <w:p w14:paraId="439BE069" w14:textId="3DD96998" w:rsidR="007F5EFC" w:rsidRDefault="007F5EFC" w:rsidP="007F5EF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(“Stafford Register” pp.436 and 42</w:t>
      </w:r>
      <w:r>
        <w:rPr>
          <w:rFonts w:ascii="Times New Roman" w:hAnsi="Times New Roman" w:cs="Times New Roman"/>
          <w:sz w:val="24"/>
          <w:szCs w:val="24"/>
        </w:rPr>
        <w:t>8)</w:t>
      </w:r>
    </w:p>
    <w:p w14:paraId="4DFCFD2D" w14:textId="77777777" w:rsidR="007F5EFC" w:rsidRDefault="007F5EFC" w:rsidP="007F5EF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D8989CD" w14:textId="77777777" w:rsidR="007F5EFC" w:rsidRDefault="007F5EFC" w:rsidP="007F5EF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078713D" w14:textId="77777777" w:rsidR="007F5EFC" w:rsidRPr="00E63FC3" w:rsidRDefault="007F5EFC" w:rsidP="007F5EF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March 2022</w:t>
      </w:r>
    </w:p>
    <w:p w14:paraId="4D388FBA" w14:textId="479CFD10" w:rsidR="00BA00AB" w:rsidRPr="007F5EFC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7F5EF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9243B3" w14:textId="77777777" w:rsidR="007F5EFC" w:rsidRDefault="007F5EFC" w:rsidP="009139A6">
      <w:r>
        <w:separator/>
      </w:r>
    </w:p>
  </w:endnote>
  <w:endnote w:type="continuationSeparator" w:id="0">
    <w:p w14:paraId="647E4108" w14:textId="77777777" w:rsidR="007F5EFC" w:rsidRDefault="007F5EF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DF2C4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52E963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A5E7E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EEB567" w14:textId="77777777" w:rsidR="007F5EFC" w:rsidRDefault="007F5EFC" w:rsidP="009139A6">
      <w:r>
        <w:separator/>
      </w:r>
    </w:p>
  </w:footnote>
  <w:footnote w:type="continuationSeparator" w:id="0">
    <w:p w14:paraId="5BDC1332" w14:textId="77777777" w:rsidR="007F5EFC" w:rsidRDefault="007F5EF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AA823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9965A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54BD5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5EFC"/>
    <w:rsid w:val="000666E0"/>
    <w:rsid w:val="002510B7"/>
    <w:rsid w:val="005C130B"/>
    <w:rsid w:val="007F5EFC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B57152"/>
  <w15:chartTrackingRefBased/>
  <w15:docId w15:val="{0E3E6059-B23E-4E99-8A54-22B81984F7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30</Words>
  <Characters>171</Characters>
  <Application>Microsoft Office Word</Application>
  <DocSecurity>0</DocSecurity>
  <Lines>1</Lines>
  <Paragraphs>1</Paragraphs>
  <ScaleCrop>false</ScaleCrop>
  <Company/>
  <LinksUpToDate>false</LinksUpToDate>
  <CharactersWithSpaces>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2022-03-04T14:35:00Z</dcterms:created>
  <dcterms:modified xsi:type="dcterms:W3CDTF">2022-03-04T14:36:00Z</dcterms:modified>
</cp:coreProperties>
</file>